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CC3" w:rsidRPr="008B03FC" w:rsidRDefault="00C30CC3" w:rsidP="00C30CC3">
      <w:pPr>
        <w:jc w:val="center"/>
        <w:rPr>
          <w:b/>
          <w:sz w:val="34"/>
          <w:szCs w:val="34"/>
        </w:rPr>
      </w:pPr>
      <w:r w:rsidRPr="008B03FC">
        <w:rPr>
          <w:b/>
          <w:sz w:val="34"/>
          <w:szCs w:val="34"/>
        </w:rPr>
        <w:t xml:space="preserve">Výzva k předložení akcií v důsledku </w:t>
      </w:r>
      <w:r>
        <w:rPr>
          <w:b/>
          <w:sz w:val="34"/>
          <w:szCs w:val="34"/>
        </w:rPr>
        <w:t>jejich přeměny na zaknihované akcie</w:t>
      </w:r>
    </w:p>
    <w:p w:rsidR="00C30CC3" w:rsidRPr="00284774" w:rsidRDefault="00C30CC3" w:rsidP="00C30CC3">
      <w:pPr>
        <w:jc w:val="center"/>
        <w:rPr>
          <w:sz w:val="34"/>
          <w:szCs w:val="34"/>
        </w:rPr>
      </w:pPr>
    </w:p>
    <w:p w:rsidR="00C30CC3" w:rsidRDefault="00C30CC3" w:rsidP="00C30CC3">
      <w:pPr>
        <w:jc w:val="both"/>
      </w:pPr>
    </w:p>
    <w:p w:rsidR="00DF76C6" w:rsidRPr="004C1584" w:rsidRDefault="00C30CC3" w:rsidP="00C30CC3">
      <w:pPr>
        <w:jc w:val="both"/>
      </w:pPr>
      <w:r>
        <w:t xml:space="preserve">Představenstvo společnosti </w:t>
      </w:r>
      <w:proofErr w:type="spellStart"/>
      <w:r>
        <w:t>Amper</w:t>
      </w:r>
      <w:proofErr w:type="spellEnd"/>
      <w:r>
        <w:t xml:space="preserve"> Holding</w:t>
      </w:r>
      <w:r w:rsidR="00DF76C6">
        <w:t>,</w:t>
      </w:r>
      <w:r>
        <w:t xml:space="preserve"> a.s., IČ: </w:t>
      </w:r>
      <w:r w:rsidR="00CD75D4" w:rsidRPr="004C1584">
        <w:rPr>
          <w:rStyle w:val="nowrap"/>
        </w:rPr>
        <w:t>02293609</w:t>
      </w:r>
      <w:r w:rsidRPr="004C1584">
        <w:t xml:space="preserve">, se sídlem </w:t>
      </w:r>
      <w:r w:rsidR="004C1584" w:rsidRPr="004C1584">
        <w:t>Pobřežní 620/3, 186 00 Praha 8 – Karlín</w:t>
      </w:r>
      <w:r w:rsidRPr="004C1584">
        <w:t xml:space="preserve">, zapsané v obchodním rejstříku vedeném u Městského soudu v Praze, oddíl B, vložka </w:t>
      </w:r>
      <w:r w:rsidR="00DF76C6" w:rsidRPr="004C1584">
        <w:t xml:space="preserve">19445 </w:t>
      </w:r>
      <w:r w:rsidRPr="004C1584">
        <w:t>(dále jen „Společnost“) oznamuje svým akcionářům, že valná hromada Společnosti</w:t>
      </w:r>
      <w:r w:rsidR="00DF76C6" w:rsidRPr="004C1584">
        <w:t>, která se konala d</w:t>
      </w:r>
      <w:r w:rsidRPr="004C1584">
        <w:t xml:space="preserve">ne </w:t>
      </w:r>
      <w:r w:rsidR="00DF76C6" w:rsidRPr="004C1584">
        <w:t>8.4</w:t>
      </w:r>
      <w:r w:rsidRPr="004C1584">
        <w:t>.201</w:t>
      </w:r>
      <w:r w:rsidR="00DF76C6" w:rsidRPr="004C1584">
        <w:t>9</w:t>
      </w:r>
      <w:r w:rsidRPr="004C1584">
        <w:t xml:space="preserve"> </w:t>
      </w:r>
      <w:r w:rsidR="00DF76C6" w:rsidRPr="004C1584">
        <w:t xml:space="preserve">rozhodla o přeměně všech akcií </w:t>
      </w:r>
      <w:r w:rsidR="004C1584" w:rsidRPr="004C1584">
        <w:t>S</w:t>
      </w:r>
      <w:r w:rsidR="00DF76C6" w:rsidRPr="004C1584">
        <w:t>polečnosti, tedy všech emitovaných listinných akcií na jméno na zaknihované akcie.</w:t>
      </w:r>
    </w:p>
    <w:p w:rsidR="00DF76C6" w:rsidRPr="004C1584" w:rsidRDefault="00DF76C6" w:rsidP="00C30CC3">
      <w:pPr>
        <w:jc w:val="both"/>
      </w:pPr>
    </w:p>
    <w:p w:rsidR="00C30CC3" w:rsidRDefault="00C30CC3" w:rsidP="00C30CC3">
      <w:pPr>
        <w:jc w:val="both"/>
      </w:pPr>
      <w:r w:rsidRPr="004C1584">
        <w:rPr>
          <w:b/>
        </w:rPr>
        <w:t xml:space="preserve">Představenstvo Společnosti tímto vyzývá akcionáře Společnosti k </w:t>
      </w:r>
      <w:r w:rsidR="00DF76C6" w:rsidRPr="004C1584">
        <w:rPr>
          <w:b/>
        </w:rPr>
        <w:t>odevzdání</w:t>
      </w:r>
      <w:r w:rsidRPr="004C1584">
        <w:rPr>
          <w:b/>
        </w:rPr>
        <w:t xml:space="preserve"> listinných akcií na jméno a dále ke sdělení čísla majetkového účtu včetně specifikace účastníka Centrálního depozitáře cenných papírů a.s. (dále jen </w:t>
      </w:r>
      <w:r w:rsidR="00DF76C6" w:rsidRPr="004C1584">
        <w:rPr>
          <w:b/>
        </w:rPr>
        <w:t>„</w:t>
      </w:r>
      <w:r w:rsidRPr="004C1584">
        <w:rPr>
          <w:b/>
        </w:rPr>
        <w:t>CDCP</w:t>
      </w:r>
      <w:r w:rsidR="00DF76C6" w:rsidRPr="004C1584">
        <w:rPr>
          <w:b/>
        </w:rPr>
        <w:t>“</w:t>
      </w:r>
      <w:r w:rsidRPr="004C1584">
        <w:rPr>
          <w:b/>
        </w:rPr>
        <w:t>), na který mají být akcie zaevidovány, dle pokynů níže</w:t>
      </w:r>
      <w:r w:rsidRPr="004C1584">
        <w:t xml:space="preserve">, a to ve lhůtě 2 měsíců, která počne běžet dnem zveřejněním této výzvy. Akcie je možné předložit v sídle společnosti </w:t>
      </w:r>
      <w:proofErr w:type="spellStart"/>
      <w:r w:rsidRPr="004C1584">
        <w:t>Amper</w:t>
      </w:r>
      <w:proofErr w:type="spellEnd"/>
      <w:r w:rsidRPr="004C1584">
        <w:t xml:space="preserve"> </w:t>
      </w:r>
      <w:r w:rsidR="00780141" w:rsidRPr="004C1584">
        <w:t>Holding</w:t>
      </w:r>
      <w:r w:rsidRPr="004C1584">
        <w:t xml:space="preserve">, a.s. </w:t>
      </w:r>
      <w:r w:rsidR="004C1584" w:rsidRPr="004C1584">
        <w:t>Pobřežní 620/3, 186 00 Praha 8 – Karlín</w:t>
      </w:r>
      <w:r w:rsidRPr="004C1584">
        <w:t>.</w:t>
      </w:r>
    </w:p>
    <w:p w:rsidR="00C30CC3" w:rsidRDefault="00C30CC3" w:rsidP="00C30CC3">
      <w:pPr>
        <w:jc w:val="both"/>
      </w:pPr>
    </w:p>
    <w:p w:rsidR="00C30CC3" w:rsidRDefault="00C30CC3" w:rsidP="00C30CC3">
      <w:pPr>
        <w:jc w:val="both"/>
      </w:pPr>
      <w:r>
        <w:t>Představenstvo vyzývá akcionáře ke sdělení následujících údajů pro zápis akcií na majetkový účet v centrální evidenci cenných papírů:</w:t>
      </w:r>
    </w:p>
    <w:p w:rsidR="00C30CC3" w:rsidRDefault="00C30CC3" w:rsidP="00C30CC3">
      <w:pPr>
        <w:jc w:val="both"/>
      </w:pPr>
    </w:p>
    <w:p w:rsidR="00C30CC3" w:rsidRPr="004361FC" w:rsidRDefault="00C30CC3" w:rsidP="00C30CC3">
      <w:pPr>
        <w:jc w:val="both"/>
        <w:rPr>
          <w:b/>
        </w:rPr>
      </w:pPr>
      <w:r w:rsidRPr="004361FC">
        <w:rPr>
          <w:b/>
        </w:rPr>
        <w:t xml:space="preserve">IČO nebo rodné číslo akcionáře, které bylo použito jako identifikátor majitele účtu, </w:t>
      </w:r>
      <w:r>
        <w:rPr>
          <w:b/>
        </w:rPr>
        <w:t xml:space="preserve">číslo majetkového účtu, </w:t>
      </w:r>
      <w:r w:rsidRPr="004361FC">
        <w:rPr>
          <w:b/>
        </w:rPr>
        <w:t xml:space="preserve">označení typu </w:t>
      </w:r>
      <w:r>
        <w:rPr>
          <w:b/>
        </w:rPr>
        <w:t xml:space="preserve">majetkového </w:t>
      </w:r>
      <w:r w:rsidRPr="004361FC">
        <w:rPr>
          <w:b/>
        </w:rPr>
        <w:t>účtu číselným označením (11</w:t>
      </w:r>
      <w:r>
        <w:rPr>
          <w:b/>
        </w:rPr>
        <w:t xml:space="preserve"> - vlastní</w:t>
      </w:r>
      <w:r w:rsidRPr="004361FC">
        <w:rPr>
          <w:b/>
        </w:rPr>
        <w:t>, 21</w:t>
      </w:r>
      <w:r>
        <w:rPr>
          <w:b/>
        </w:rPr>
        <w:t xml:space="preserve"> - klientský</w:t>
      </w:r>
      <w:r w:rsidRPr="004361FC">
        <w:rPr>
          <w:b/>
        </w:rPr>
        <w:t>, 31</w:t>
      </w:r>
      <w:r>
        <w:rPr>
          <w:b/>
        </w:rPr>
        <w:t xml:space="preserve"> – účet zákazníků</w:t>
      </w:r>
      <w:r w:rsidRPr="004361FC">
        <w:rPr>
          <w:b/>
        </w:rPr>
        <w:t>, 35</w:t>
      </w:r>
      <w:r>
        <w:rPr>
          <w:b/>
        </w:rPr>
        <w:t xml:space="preserve"> – účet zákazníků depozitář fondu KI</w:t>
      </w:r>
      <w:r w:rsidRPr="004361FC">
        <w:rPr>
          <w:b/>
        </w:rPr>
        <w:t>)</w:t>
      </w:r>
      <w:r>
        <w:rPr>
          <w:b/>
        </w:rPr>
        <w:t>, označení účastníka CDCP (nejčastěji banky), prostřednictvím kterého byl majetkový účet zřízen.</w:t>
      </w:r>
    </w:p>
    <w:p w:rsidR="00C30CC3" w:rsidRDefault="00C30CC3" w:rsidP="00C30CC3">
      <w:pPr>
        <w:jc w:val="both"/>
      </w:pPr>
    </w:p>
    <w:p w:rsidR="00C30CC3" w:rsidRDefault="00C30CC3" w:rsidP="00C30CC3">
      <w:pPr>
        <w:jc w:val="both"/>
      </w:pPr>
      <w:r>
        <w:t>Drží-li akcie zástavní věřitel nebo jiná osoba, která je oprávněná mít akcie u sebe, splní povinnost předložit akcie k zaknihování tato osoba. Akcionář je povinen bez zbytečného odkladu upozornit zástavního věřitele nebo jinou osobu, která je oprávněná mít akcie u sebe, na tuto výzvu. Nepředloží-li osoba, která byla akcionářem upozorněna na tuto výzvu, akcie k zaknihování, odpovídá akcionáři za škodu tím vzniklou.</w:t>
      </w:r>
    </w:p>
    <w:p w:rsidR="00C30CC3" w:rsidRDefault="00C30CC3" w:rsidP="00C30CC3">
      <w:pPr>
        <w:jc w:val="both"/>
      </w:pPr>
    </w:p>
    <w:p w:rsidR="00C30CC3" w:rsidRDefault="00C30CC3" w:rsidP="00C30CC3">
      <w:pPr>
        <w:jc w:val="both"/>
      </w:pPr>
      <w:r>
        <w:t>Představenstvo Společnosti dále upozorňuje akcionáře, že pokud budou v prodlení s výše uvedenými povinnostmi v uvedené lhůtě, bude společnost postupovat dle platné legislativy České republiky, a pokud akcionáři nepředloží své akcie k zaknihování ani v dodatečné přiměřené lhůtě, kterou jim k tomu představenstvo určí, budou nepředložené akcie prohlášeny za neplatné a příslušné nové zaknihované akcie společnosti budou prodány ve veřejné dražbě.</w:t>
      </w:r>
    </w:p>
    <w:p w:rsidR="00C30CC3" w:rsidRDefault="00C30CC3" w:rsidP="00C30CC3">
      <w:pPr>
        <w:jc w:val="both"/>
      </w:pPr>
    </w:p>
    <w:p w:rsidR="00C30CC3" w:rsidRDefault="00C30CC3" w:rsidP="00C30CC3">
      <w:pPr>
        <w:jc w:val="both"/>
      </w:pPr>
    </w:p>
    <w:p w:rsidR="0038032E" w:rsidRDefault="00C30CC3" w:rsidP="00C30CC3">
      <w:r>
        <w:t xml:space="preserve">V Praze </w:t>
      </w:r>
      <w:r w:rsidRPr="001611F1">
        <w:t>dne</w:t>
      </w:r>
      <w:r w:rsidR="0003367A">
        <w:t xml:space="preserve"> 10.4.2019</w:t>
      </w:r>
    </w:p>
    <w:p w:rsidR="007C777D" w:rsidRDefault="007C777D" w:rsidP="00C30CC3"/>
    <w:p w:rsidR="007C777D" w:rsidRDefault="004C1584" w:rsidP="00C30CC3">
      <w:r>
        <w:t xml:space="preserve">Ing. </w:t>
      </w:r>
      <w:bookmarkStart w:id="0" w:name="_GoBack"/>
      <w:bookmarkEnd w:id="0"/>
      <w:r w:rsidR="007C777D">
        <w:t xml:space="preserve">Jan </w:t>
      </w:r>
      <w:proofErr w:type="spellStart"/>
      <w:r w:rsidR="007C777D">
        <w:t>Palaščák</w:t>
      </w:r>
      <w:proofErr w:type="spellEnd"/>
    </w:p>
    <w:p w:rsidR="007C777D" w:rsidRDefault="007C777D" w:rsidP="00C30CC3">
      <w:r>
        <w:t>Předseda Představenstva</w:t>
      </w:r>
    </w:p>
    <w:sectPr w:rsidR="007C7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CC3"/>
    <w:rsid w:val="0003367A"/>
    <w:rsid w:val="00124B23"/>
    <w:rsid w:val="0038032E"/>
    <w:rsid w:val="004C1584"/>
    <w:rsid w:val="00780141"/>
    <w:rsid w:val="007B2156"/>
    <w:rsid w:val="007C777D"/>
    <w:rsid w:val="00C01AAA"/>
    <w:rsid w:val="00C30CC3"/>
    <w:rsid w:val="00CD75D4"/>
    <w:rsid w:val="00D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9101A"/>
  <w15:chartTrackingRefBased/>
  <w15:docId w15:val="{58884E93-597D-4AF5-BD17-7708E477F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0CC3"/>
    <w:pPr>
      <w:spacing w:after="0" w:line="280" w:lineRule="atLeas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wrap">
    <w:name w:val="nowrap"/>
    <w:basedOn w:val="Standardnpsmoodstavce"/>
    <w:rsid w:val="00CD7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344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Vacková</dc:creator>
  <cp:keywords/>
  <dc:description/>
  <cp:lastModifiedBy>Zuzana Vacková</cp:lastModifiedBy>
  <cp:revision>6</cp:revision>
  <dcterms:created xsi:type="dcterms:W3CDTF">2019-04-09T12:17:00Z</dcterms:created>
  <dcterms:modified xsi:type="dcterms:W3CDTF">2019-04-09T15:34:00Z</dcterms:modified>
</cp:coreProperties>
</file>